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21C" w:rsidRDefault="0094521C" w:rsidP="0094521C">
      <w:r>
        <w:t xml:space="preserve">The undersigned, and each of them, if more than one, acknowledges and agrees that this Merchant Processing Application (“Application”) is to obtain payment settlement services offered by Wells Fargo Bank, N.A. (“Bank”), a member of Visa USA, Inc. (“Visa”) and MasterCard International, Inc. (“MasterCard”). In order for Merchant to obtain the settlement services described in this Application and as may be selected by Merchant (collectively and individually, as applicable, the “Services”), Merchant must agree to and accept the terms and conditions under which Bank and </w:t>
      </w:r>
      <w:proofErr w:type="spellStart"/>
      <w:r>
        <w:t>iPayment</w:t>
      </w:r>
      <w:proofErr w:type="spellEnd"/>
      <w:r>
        <w:t xml:space="preserve"> (collectively, “Servicers” or “we” or “us”) will agree to provide them. Discover is not a bank card network. Bank is not a sponsor of Discover Card transactions under this Agreement and is not a party to this Agreement insofar as it relates to Discover Card transactions. The provisions of this Agreement regarding Discover Card constitute an agreement solely between you and </w:t>
      </w:r>
      <w:proofErr w:type="spellStart"/>
      <w:r>
        <w:t>iPayment</w:t>
      </w:r>
      <w:proofErr w:type="spellEnd"/>
      <w:r>
        <w:t>.</w:t>
      </w:r>
    </w:p>
    <w:p w:rsidR="0094521C" w:rsidRDefault="0094521C" w:rsidP="0094521C"/>
    <w:p w:rsidR="0094521C" w:rsidRDefault="0094521C" w:rsidP="0094521C">
      <w:r>
        <w:t xml:space="preserve">By signing below, the undersigned Merchant (and each individual) hereby acknowledges and confirms that: a.) The terms and conditions that Merchant must agree to and accept to obtain the Services include the terms of this Application together with all terms contained in the Merchant Services’ Program Guide (“Program Guide”) including any information or terms that are incorporated by reference in the Program Guide, and together contain the terms and conditions of the agreement for the Services (collectively the “Agreement”); b.) You understand that certain terms used in the Agreement (including this Application) are fully defined in the Program Guide, that you have received and reviewed this Agreement including all the documents and information which are incorporated herein by reference, (including the Program Guide which is also available for viewing and/or </w:t>
      </w:r>
      <w:proofErr w:type="spellStart"/>
      <w:r>
        <w:t>iPayment</w:t>
      </w:r>
      <w:proofErr w:type="spellEnd"/>
      <w:r>
        <w:t xml:space="preserve">, Inc. is a registered ISO/MSP of Wells Fargo Bank, N.A., Walnut Creek, CA Page 3 of 4 Revision 0608.1 downloading from the Internet at: www.ipaymentinc.com), that the Agreement sets out the terms and conditions under which Merchant may utilize the Services, and that You have an obligation to promptly contact </w:t>
      </w:r>
      <w:proofErr w:type="spellStart"/>
      <w:r>
        <w:t>iPayment</w:t>
      </w:r>
      <w:proofErr w:type="spellEnd"/>
      <w:r>
        <w:t xml:space="preserve"> and/or the Bank regarding any questions pertaining to any portion of this Agreement; c.) Upon acceptance of this Agreement, it becomes a legally binding contract enforceable against Merchant and with respect to certain provisions, the individual executing this Agreement on behalf of Merchant, who is making certain representations and promises in his or her personal capacity.</w:t>
      </w:r>
    </w:p>
    <w:p w:rsidR="0094521C" w:rsidRDefault="0094521C" w:rsidP="0094521C"/>
    <w:p w:rsidR="0094521C" w:rsidRDefault="0094521C" w:rsidP="0094521C">
      <w:r>
        <w:t xml:space="preserve">By signing below, the undersigned Merchant warrants and certifies that all information submitted under the Agreement (including the Application) is true, correct, and complete and understands that Bank and </w:t>
      </w:r>
      <w:proofErr w:type="spellStart"/>
      <w:r>
        <w:t>iPayment</w:t>
      </w:r>
      <w:proofErr w:type="spellEnd"/>
      <w:r>
        <w:t xml:space="preserve"> will be relying on such information during the approval process, including in setting the applicable fees, rates, limits and all other terms and conditions. Merchant (and each individual) hereby authorizes Bank and/or </w:t>
      </w:r>
      <w:proofErr w:type="spellStart"/>
      <w:r>
        <w:t>iPayment</w:t>
      </w:r>
      <w:proofErr w:type="spellEnd"/>
      <w:r>
        <w:t xml:space="preserve"> to obtain from third parties financial and credit information relating to Merchant (and each individual) in connection with their determination of whether to accept this Agreement and hereby grants Bank and/or </w:t>
      </w:r>
      <w:proofErr w:type="spellStart"/>
      <w:r>
        <w:t>iPayment</w:t>
      </w:r>
      <w:proofErr w:type="spellEnd"/>
      <w:r>
        <w:t xml:space="preserve"> continuing authority to conduct credit checks and background investigations and inquiries concerning each of the undersigned including, but not limited to, financial, character and business references and Merchant’s owner(s) (if Merchant is an entity). Each of the undersigned expressly authorizes Bank and/or </w:t>
      </w:r>
      <w:proofErr w:type="spellStart"/>
      <w:r>
        <w:t>iPayment</w:t>
      </w:r>
      <w:proofErr w:type="spellEnd"/>
      <w:r>
        <w:t xml:space="preserve"> to request and obtain from Consumer Reporting Agencies (Bureaus) consumer and business reports. Each of the undersigned furthermore </w:t>
      </w:r>
      <w:r>
        <w:lastRenderedPageBreak/>
        <w:t xml:space="preserve">agrees that all references, including banks and Consumer Reporting Agencies, may release any and all personal and business credit and financial information to Bank and/or </w:t>
      </w:r>
      <w:proofErr w:type="spellStart"/>
      <w:r>
        <w:t>iPayment</w:t>
      </w:r>
      <w:proofErr w:type="spellEnd"/>
      <w:r>
        <w:t>.</w:t>
      </w:r>
    </w:p>
    <w:p w:rsidR="0094521C" w:rsidRDefault="0094521C" w:rsidP="0094521C"/>
    <w:p w:rsidR="0094521C" w:rsidRDefault="0094521C" w:rsidP="0094521C">
      <w:r>
        <w:t>To help the government fight the funding of terrorism and money laundering activities, U.S. Federal law requires financial institutions to obtain, verify, and record certain identifying information from any business or individual seeking to open a new account. We are required to obtain this information no matter how the account is opened (e.g., by mail, phone, in-person, or online). We may ask to see your driver’s license or other identifying documents. The information requested or obtained by us may include your: name; address (residence for individuals and place of business for non-individuals</w:t>
      </w:r>
      <w:proofErr w:type="gramStart"/>
      <w:r>
        <w:t>) ;</w:t>
      </w:r>
      <w:proofErr w:type="gramEnd"/>
      <w:r>
        <w:t xml:space="preserve"> date of birth (for individuals); US taxpayer identification number for US citizens or companies (for individuals this is usually a Social Security number); or other forms of government issued identification (for example, a passport or alien identification card) for non-US citizens. By signing below, you agree, understand and acknowledge that: a.) The Agreement will not take effect unless and until Merchant has been approved by Bank and </w:t>
      </w:r>
      <w:proofErr w:type="spellStart"/>
      <w:r>
        <w:t>iPayment</w:t>
      </w:r>
      <w:proofErr w:type="spellEnd"/>
      <w:r>
        <w:t xml:space="preserve"> and Merchant is assigned and issued a Merchant Account Number; b.) Any alteration, strikeover, or modification to the preprinted text of this Application or any part of the Agreement shall be of no effect whatsoever and at Bank’s and </w:t>
      </w:r>
      <w:proofErr w:type="spellStart"/>
      <w:r>
        <w:t>iPayment’s</w:t>
      </w:r>
      <w:proofErr w:type="spellEnd"/>
      <w:r>
        <w:t xml:space="preserve"> discretion may render the Agreement invalid; c.) You must select and indicate the category of “Cards” you will accept on the Application and will collectively be referred to as “Cards”. You acknowledge and agree that Merchant will be furnished with the services and products described and selected by Merchant in the Application (collectively and individually, as applicable, the “Services”) and that Servicers will be the sole and exclusive provider of the Services to Merchant during the term of this Agreement; d.) If Merchant is approved, any cancellation by You of this Agreement within three (3) years from the date of approval or is terminated by Servicers due to an Event of Default by Merchant, will be subject to the applicable early termination fees and Merchant will be charged a fee for such early termination equal to (</w:t>
      </w:r>
      <w:proofErr w:type="spellStart"/>
      <w:r>
        <w:t>i</w:t>
      </w:r>
      <w:proofErr w:type="spellEnd"/>
      <w:r>
        <w:t>) $0.00 if terminated before completion of the first year of the Term; or (ii) $0.00 if terminated after completion of the first year of the Term but prior to the end of the third year of the Term (See Section 22.1 of the Agreement - Program Guide).</w:t>
      </w:r>
    </w:p>
    <w:p w:rsidR="0094521C" w:rsidRDefault="0094521C" w:rsidP="0094521C"/>
    <w:p w:rsidR="0094521C" w:rsidRDefault="0094521C" w:rsidP="0094521C">
      <w:r>
        <w:t xml:space="preserve">If information is provided in the “American Express New Entitlement” section of the Application, then the following shall apply: By signing below, Merchant represents that Merchant has read and is authorized to sign and submit this Application on behalf of the entity above and all information that Merchant has provided herein is true, complete, and accurate. Merchant authorizes American Express Travel Related Services Company, Inc. (“American Express”) to verify the information in this Application and receive and exchange information about Merchant personally, including requesting reports from consumer reporting agencies. Merchant authorizes and directs American Express to inform Merchant directly, or through the entity above, of reports about Merchant that American Express has requested from consumer reporting agencies. Such information will include the name and address of the agency furnishing the report. Merchant also authorizes American Express to use the reports from consumer reporting agencies for marketing and administrative purposes. Merchant understands that upon </w:t>
      </w:r>
      <w:r>
        <w:lastRenderedPageBreak/>
        <w:t>American Express’ approval of the entity indicated above to accept the American Express Card, the terms and conditions for American Express ® Card Acceptance (“Terms and Conditions”) will be sent to such entity along with a Welcome Letter. By accepting the American Express Card for the purchase of goods and/or services, or otherwise indicating its intention to be bound, the entity agrees to be bound by the Terms and Conditions.</w:t>
      </w:r>
    </w:p>
    <w:p w:rsidR="0094521C" w:rsidRDefault="0094521C" w:rsidP="0094521C"/>
    <w:p w:rsidR="00552EDA" w:rsidRDefault="0094521C" w:rsidP="0094521C">
      <w:r>
        <w:t xml:space="preserve">If Merchant has selected (by checking the appropriate box on the Application) to receive products and/or services offered under one or more of the Third Party Agreements referenced in the Program Guide, they hereby acknowledge and agree that the executed Signature page of the Application shall also serve as a signature page for each of the respective Third Party Agreement(s) and further acknowledge that the Third Parties are relying upon the information contained on the Application all of which are incorporated by reference into the Third Party Agreements. Merchant authorizes </w:t>
      </w:r>
      <w:proofErr w:type="spellStart"/>
      <w:r>
        <w:t>iPayment</w:t>
      </w:r>
      <w:proofErr w:type="spellEnd"/>
      <w:r>
        <w:t xml:space="preserve"> and Bank to share and exchange the information on the Application with the Third Parties and to provide a copy of the executed signature page to the respective Third Party, if requested. IN WITNESS WHEREOF, the undersigned Merchant has duly executed this Agreement (including the Application) as of the date(s) indicated below, and hereby confirms that Merchant has received a complete copy of the Agreement, including a completed copy of this Application, consisting of pages one (1) through four (4), together with a copy of the Program Guide (the “Agreement”).</w:t>
      </w:r>
      <w:bookmarkStart w:id="0" w:name="_GoBack"/>
      <w:bookmarkEnd w:id="0"/>
    </w:p>
    <w:sectPr w:rsidR="00552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21C"/>
    <w:rsid w:val="00552EDA"/>
    <w:rsid w:val="0094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2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RC</cp:lastModifiedBy>
  <cp:revision>1</cp:revision>
  <cp:lastPrinted>2011-08-13T01:27:00Z</cp:lastPrinted>
  <dcterms:created xsi:type="dcterms:W3CDTF">2011-08-13T01:26:00Z</dcterms:created>
  <dcterms:modified xsi:type="dcterms:W3CDTF">2011-08-13T01:28:00Z</dcterms:modified>
</cp:coreProperties>
</file>